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318B9" w14:textId="77777777"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14:paraId="35B843DB" w14:textId="77777777"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к проекту приказа Министра финансов Республики Казахстан</w:t>
      </w:r>
    </w:p>
    <w:p w14:paraId="790FE971" w14:textId="77777777"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2B7C8B" w:rsidRPr="002B7C8B">
        <w:rPr>
          <w:rFonts w:ascii="Times New Roman" w:hAnsi="Times New Roman" w:cs="Times New Roman"/>
          <w:b/>
          <w:sz w:val="28"/>
          <w:szCs w:val="28"/>
          <w:lang w:val="ru-RU"/>
        </w:rPr>
        <w:t>Об утверждении</w:t>
      </w:r>
      <w:r w:rsidR="002B7C8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64011">
        <w:rPr>
          <w:rFonts w:ascii="Times New Roman" w:hAnsi="Times New Roman" w:cs="Times New Roman"/>
          <w:b/>
          <w:sz w:val="28"/>
          <w:szCs w:val="28"/>
          <w:lang w:val="ru-RU"/>
        </w:rPr>
        <w:t>Правил</w:t>
      </w:r>
      <w:r w:rsidR="00F47D07" w:rsidRPr="00F47D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создания, деятельности, оснащения, в том числе транспортными средствами, мобильных групп в органах государственных доходов</w:t>
      </w: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727B9FCA" w14:textId="77777777"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(далее – Проект)</w:t>
      </w:r>
    </w:p>
    <w:p w14:paraId="0BADFF73" w14:textId="77777777"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2D8405" w14:textId="77777777" w:rsidR="000B45A9" w:rsidRPr="000B45A9" w:rsidRDefault="000B45A9" w:rsidP="000C5D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Наименование государственного органа-разработчика.</w:t>
      </w:r>
    </w:p>
    <w:p w14:paraId="462E71DB" w14:textId="77777777"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 Республики Казахстан.</w:t>
      </w:r>
    </w:p>
    <w:p w14:paraId="7ED2C7AE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77435857" w14:textId="53F45187"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разра</w:t>
      </w:r>
      <w:r w:rsidR="00F47D07">
        <w:rPr>
          <w:rFonts w:ascii="Times New Roman" w:hAnsi="Times New Roman" w:cs="Times New Roman"/>
          <w:sz w:val="28"/>
          <w:szCs w:val="28"/>
          <w:lang w:val="ru-RU"/>
        </w:rPr>
        <w:t xml:space="preserve">ботан в соответствие с </w:t>
      </w:r>
      <w:r w:rsidR="00064011">
        <w:rPr>
          <w:rFonts w:ascii="Times New Roman" w:hAnsi="Times New Roman" w:cs="Times New Roman"/>
          <w:sz w:val="28"/>
          <w:szCs w:val="28"/>
          <w:lang w:val="ru-RU"/>
        </w:rPr>
        <w:t>подпунктом 14)</w:t>
      </w:r>
      <w:r w:rsidR="00BC2A59">
        <w:rPr>
          <w:rFonts w:ascii="Times New Roman" w:hAnsi="Times New Roman" w:cs="Times New Roman"/>
          <w:sz w:val="28"/>
          <w:szCs w:val="28"/>
          <w:lang w:val="ru-RU"/>
        </w:rPr>
        <w:t xml:space="preserve"> пункта 2</w:t>
      </w:r>
      <w:r w:rsidR="00064011">
        <w:rPr>
          <w:rFonts w:ascii="Times New Roman" w:hAnsi="Times New Roman" w:cs="Times New Roman"/>
          <w:sz w:val="28"/>
          <w:szCs w:val="28"/>
          <w:lang w:val="ru-RU"/>
        </w:rPr>
        <w:t xml:space="preserve"> статьи</w:t>
      </w:r>
      <w:r w:rsidR="00BC2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4011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="00F47D07" w:rsidRPr="00F47D07">
        <w:rPr>
          <w:rFonts w:ascii="Times New Roman" w:hAnsi="Times New Roman" w:cs="Times New Roman"/>
          <w:sz w:val="28"/>
          <w:szCs w:val="28"/>
          <w:lang w:val="ru-RU"/>
        </w:rPr>
        <w:t>Кодекса Республики Казахстан «О таможенном регул</w:t>
      </w:r>
      <w:r w:rsidR="00F47D07">
        <w:rPr>
          <w:rFonts w:ascii="Times New Roman" w:hAnsi="Times New Roman" w:cs="Times New Roman"/>
          <w:sz w:val="28"/>
          <w:szCs w:val="28"/>
          <w:lang w:val="ru-RU"/>
        </w:rPr>
        <w:t>ировании в Республике Казахстан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>».</w:t>
      </w:r>
      <w:proofErr w:type="gramEnd"/>
    </w:p>
    <w:p w14:paraId="6DA104CD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5422EC6" w14:textId="77777777" w:rsidR="000B45A9" w:rsidRPr="000C5DC2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14:paraId="670936F9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78ECE83" w14:textId="77777777"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отрицательных социально-экономических и/или правовых последствий и не окажет влияния на обеспечение национальной безопасности.</w:t>
      </w:r>
    </w:p>
    <w:p w14:paraId="6C95728B" w14:textId="77777777"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57856ACB" w14:textId="29AA1F16" w:rsidR="00050EC6" w:rsidRPr="00050EC6" w:rsidRDefault="00050EC6" w:rsidP="00050E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EC6">
        <w:rPr>
          <w:rFonts w:ascii="Times New Roman" w:hAnsi="Times New Roman" w:cs="Times New Roman"/>
          <w:sz w:val="28"/>
          <w:szCs w:val="28"/>
          <w:lang w:val="ru-RU"/>
        </w:rPr>
        <w:t xml:space="preserve">Целью принятия Проекта является защита отечественного бизнеса и внутреннего рынка от незаконного перемещения товаров и транспортных </w:t>
      </w:r>
      <w:r w:rsidRPr="00050EC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средств. Регламентация </w:t>
      </w:r>
      <w:r>
        <w:rPr>
          <w:rFonts w:ascii="Times New Roman" w:hAnsi="Times New Roman" w:cs="Times New Roman"/>
          <w:sz w:val="28"/>
          <w:szCs w:val="28"/>
          <w:lang w:val="kk-KZ"/>
        </w:rPr>
        <w:t>порядка</w:t>
      </w:r>
      <w:r w:rsidRPr="00050EC6">
        <w:rPr>
          <w:rFonts w:ascii="Times New Roman" w:hAnsi="Times New Roman" w:cs="Times New Roman"/>
          <w:sz w:val="28"/>
          <w:szCs w:val="28"/>
          <w:lang w:val="ru-RU"/>
        </w:rPr>
        <w:t xml:space="preserve"> создания, деятельности, оснащения, в том числе транспортными средствами, мобильных групп в органах государственных доходов. Ожидаемым результатом является введение порядка данного, которое позволит предотвратить незаконный ввоз товаров (контрабандный ввоз), а также запрещенных и немаркированных товаров на территорию Республики Казахстан.</w:t>
      </w:r>
    </w:p>
    <w:p w14:paraId="3415ABEA" w14:textId="6742F522" w:rsidR="00050EC6" w:rsidRPr="00050EC6" w:rsidRDefault="00050EC6" w:rsidP="00050E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EC6">
        <w:rPr>
          <w:rFonts w:ascii="Times New Roman" w:hAnsi="Times New Roman" w:cs="Times New Roman"/>
          <w:sz w:val="28"/>
          <w:szCs w:val="28"/>
          <w:lang w:val="ru-RU"/>
        </w:rPr>
        <w:t xml:space="preserve">Совершенствование таможенного администрирования в отношении товаров и транспортных средств, находящихся на таможенной территории Евразийского экономического союза, путем регламентации порядка Правил создания, деятельности, оснащения, в том числе транспортными средствами, мобильных групп в органах государственных доходов, что в результате позволит повысить эффективность таможенного контроля, </w:t>
      </w:r>
      <w:bookmarkStart w:id="0" w:name="_GoBack"/>
      <w:bookmarkEnd w:id="0"/>
      <w:r w:rsidR="00CC5D0A" w:rsidRPr="00050EC6">
        <w:rPr>
          <w:rFonts w:ascii="Times New Roman" w:hAnsi="Times New Roman" w:cs="Times New Roman"/>
          <w:sz w:val="28"/>
          <w:szCs w:val="28"/>
          <w:lang w:val="ru-RU"/>
        </w:rPr>
        <w:t>следовательно,</w:t>
      </w:r>
      <w:r w:rsidRPr="00050EC6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способствует сокращению доли теневой экономики.</w:t>
      </w:r>
    </w:p>
    <w:p w14:paraId="14223C60" w14:textId="3E70FC23" w:rsidR="000B45A9" w:rsidRPr="000C5DC2" w:rsidRDefault="000B45A9" w:rsidP="00050EC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0072E49A" w14:textId="77777777"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</w:p>
    <w:p w14:paraId="52B8A47D" w14:textId="77777777" w:rsidR="000B45A9" w:rsidRPr="000C5DC2" w:rsidRDefault="000B45A9" w:rsidP="000C5DC2">
      <w:pPr>
        <w:pStyle w:val="a3"/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08B2043" w14:textId="77777777"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Соответствует.</w:t>
      </w:r>
    </w:p>
    <w:p w14:paraId="446168E8" w14:textId="77777777" w:rsidR="000B45A9" w:rsidRPr="000C5DC2" w:rsidRDefault="000B45A9" w:rsidP="000C5DC2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8025975" w14:textId="77777777" w:rsidR="00D20E17" w:rsidRDefault="00D20E17" w:rsidP="00D20E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не повлечет снижения и (или) увеличения затрат субъектов частного предпринимательства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D2EBACA" w14:textId="77777777" w:rsid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C0B6B1" w14:textId="77777777" w:rsidR="00D20E17" w:rsidRPr="000B45A9" w:rsidRDefault="00D20E17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2D7FF0" w14:textId="77777777"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Министр финансов </w:t>
      </w:r>
    </w:p>
    <w:p w14:paraId="5C91F9A5" w14:textId="77777777" w:rsidR="000B45A9" w:rsidRPr="000C5DC2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Республики Казахстан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</w:t>
      </w:r>
      <w:r w:rsidR="00031F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М. </w:t>
      </w:r>
      <w:proofErr w:type="spellStart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Такиев</w:t>
      </w:r>
      <w:proofErr w:type="spellEnd"/>
    </w:p>
    <w:p w14:paraId="67231883" w14:textId="77777777"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870572B" w14:textId="77777777"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CCF6F2" w14:textId="77777777" w:rsidR="00A10CBF" w:rsidRPr="000C5DC2" w:rsidRDefault="00A10CBF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10CBF" w:rsidRPr="000C5DC2">
      <w:head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D6C67D" w15:done="0"/>
  <w15:commentEx w15:paraId="020F00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9A3B7" w16cex:dateUtc="2025-08-15T07:16:00Z"/>
  <w16cex:commentExtensible w16cex:durableId="2C49A341" w16cex:dateUtc="2025-08-15T07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D6C67D" w16cid:durableId="2C49A3B7"/>
  <w16cid:commentId w16cid:paraId="020F0005" w16cid:durableId="2C49A3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D82E8" w14:textId="77777777" w:rsidR="0089345D" w:rsidRDefault="0089345D">
      <w:pPr>
        <w:spacing w:after="0" w:line="240" w:lineRule="auto"/>
      </w:pPr>
      <w:r>
        <w:separator/>
      </w:r>
    </w:p>
  </w:endnote>
  <w:endnote w:type="continuationSeparator" w:id="0">
    <w:p w14:paraId="1C145BAF" w14:textId="77777777" w:rsidR="0089345D" w:rsidRDefault="0089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5381E" w14:textId="77777777" w:rsidR="0089345D" w:rsidRDefault="0089345D">
      <w:pPr>
        <w:spacing w:after="0" w:line="240" w:lineRule="auto"/>
      </w:pPr>
      <w:r>
        <w:separator/>
      </w:r>
    </w:p>
  </w:footnote>
  <w:footnote w:type="continuationSeparator" w:id="0">
    <w:p w14:paraId="66D51E90" w14:textId="77777777" w:rsidR="0089345D" w:rsidRDefault="00893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05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76A4E2" w14:textId="77777777" w:rsidR="00F71D77" w:rsidRPr="00F71D77" w:rsidRDefault="00F71D7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1D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1D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1D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5D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1D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7A05096" w14:textId="77777777" w:rsidR="00F71D77" w:rsidRDefault="00F71D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0880"/>
    <w:multiLevelType w:val="hybridMultilevel"/>
    <w:tmpl w:val="7D602CBE"/>
    <w:lvl w:ilvl="0" w:tplc="CEFC4912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E65282"/>
    <w:multiLevelType w:val="hybridMultilevel"/>
    <w:tmpl w:val="9998DA02"/>
    <w:lvl w:ilvl="0" w:tplc="997C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льмира Смагулова Занфировна">
    <w15:presenceInfo w15:providerId="AD" w15:userId="S-1-5-21-3132570165-2898613162-186165057-40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A9"/>
    <w:rsid w:val="00031F01"/>
    <w:rsid w:val="000477DF"/>
    <w:rsid w:val="00050EC6"/>
    <w:rsid w:val="00064011"/>
    <w:rsid w:val="000B45A9"/>
    <w:rsid w:val="000C40DE"/>
    <w:rsid w:val="000C5DC2"/>
    <w:rsid w:val="00130223"/>
    <w:rsid w:val="002B7C8B"/>
    <w:rsid w:val="00341C3B"/>
    <w:rsid w:val="00490C16"/>
    <w:rsid w:val="005A5A08"/>
    <w:rsid w:val="00673D4B"/>
    <w:rsid w:val="006913B2"/>
    <w:rsid w:val="0089345D"/>
    <w:rsid w:val="00A10CBF"/>
    <w:rsid w:val="00B10F7C"/>
    <w:rsid w:val="00BB1C7F"/>
    <w:rsid w:val="00BC2A59"/>
    <w:rsid w:val="00CC5D0A"/>
    <w:rsid w:val="00D00265"/>
    <w:rsid w:val="00D20E17"/>
    <w:rsid w:val="00E80077"/>
    <w:rsid w:val="00F47D07"/>
    <w:rsid w:val="00F71D77"/>
    <w:rsid w:val="00F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546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F7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D77"/>
    <w:rPr>
      <w:lang w:val="ru-RU"/>
    </w:rPr>
  </w:style>
  <w:style w:type="paragraph" w:styleId="a9">
    <w:name w:val="footer"/>
    <w:basedOn w:val="a"/>
    <w:link w:val="aa"/>
    <w:uiPriority w:val="99"/>
    <w:unhideWhenUsed/>
    <w:rsid w:val="00F7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1D77"/>
    <w:rPr>
      <w:lang w:val="ru-RU"/>
    </w:rPr>
  </w:style>
  <w:style w:type="character" w:styleId="ab">
    <w:name w:val="annotation reference"/>
    <w:basedOn w:val="a0"/>
    <w:uiPriority w:val="99"/>
    <w:semiHidden/>
    <w:unhideWhenUsed/>
    <w:rsid w:val="005A5A0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5A0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A5A08"/>
    <w:rPr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5A0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5A08"/>
    <w:rPr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F7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D77"/>
    <w:rPr>
      <w:lang w:val="ru-RU"/>
    </w:rPr>
  </w:style>
  <w:style w:type="paragraph" w:styleId="a9">
    <w:name w:val="footer"/>
    <w:basedOn w:val="a"/>
    <w:link w:val="aa"/>
    <w:uiPriority w:val="99"/>
    <w:unhideWhenUsed/>
    <w:rsid w:val="00F7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1D77"/>
    <w:rPr>
      <w:lang w:val="ru-RU"/>
    </w:rPr>
  </w:style>
  <w:style w:type="character" w:styleId="ab">
    <w:name w:val="annotation reference"/>
    <w:basedOn w:val="a0"/>
    <w:uiPriority w:val="99"/>
    <w:semiHidden/>
    <w:unhideWhenUsed/>
    <w:rsid w:val="005A5A0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5A0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A5A08"/>
    <w:rPr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5A0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5A08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Саметова Акилбековна</dc:creator>
  <cp:lastModifiedBy>Дулат Ауганбаев Есенбаевич</cp:lastModifiedBy>
  <cp:revision>13</cp:revision>
  <cp:lastPrinted>2025-08-07T09:17:00Z</cp:lastPrinted>
  <dcterms:created xsi:type="dcterms:W3CDTF">2025-08-08T15:34:00Z</dcterms:created>
  <dcterms:modified xsi:type="dcterms:W3CDTF">2025-08-25T11:27:00Z</dcterms:modified>
</cp:coreProperties>
</file>